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E245CE" w:rsidRDefault="00A167C8" w:rsidP="00A167C8">
      <w:pPr>
        <w:jc w:val="center"/>
        <w:rPr>
          <w:rFonts w:ascii="Comic Sans MS" w:hAnsi="Comic Sans MS" w:cstheme="majorHAnsi"/>
          <w:sz w:val="28"/>
          <w:szCs w:val="28"/>
        </w:rPr>
      </w:pPr>
      <w:r w:rsidRPr="00E245CE">
        <w:rPr>
          <w:rFonts w:ascii="Comic Sans MS" w:hAnsi="Comic Sans MS" w:cstheme="majorHAnsi"/>
          <w:b/>
          <w:noProof/>
          <w:sz w:val="28"/>
          <w:szCs w:val="28"/>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E245CE">
        <w:rPr>
          <w:rFonts w:ascii="Comic Sans MS" w:hAnsi="Comic Sans MS" w:cstheme="majorHAnsi"/>
          <w:b/>
          <w:sz w:val="28"/>
          <w:szCs w:val="28"/>
        </w:rPr>
        <w:t xml:space="preserve">Home </w:t>
      </w:r>
      <w:r w:rsidR="0001371B" w:rsidRPr="00E245CE">
        <w:rPr>
          <w:rFonts w:ascii="Comic Sans MS" w:hAnsi="Comic Sans MS" w:cstheme="majorHAnsi"/>
          <w:b/>
          <w:sz w:val="28"/>
          <w:szCs w:val="28"/>
        </w:rPr>
        <w:t>L</w:t>
      </w:r>
      <w:r w:rsidR="00CE317B" w:rsidRPr="00E245CE">
        <w:rPr>
          <w:rFonts w:ascii="Comic Sans MS" w:hAnsi="Comic Sans MS" w:cstheme="majorHAnsi"/>
          <w:b/>
          <w:sz w:val="28"/>
          <w:szCs w:val="28"/>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4EE36EBF" w:rsidR="00114933" w:rsidRPr="00E245CE" w:rsidRDefault="00114933" w:rsidP="00114933">
      <w:pPr>
        <w:jc w:val="center"/>
        <w:rPr>
          <w:rFonts w:ascii="Comic Sans MS" w:hAnsi="Comic Sans MS" w:cstheme="majorHAnsi"/>
          <w:b/>
        </w:rPr>
      </w:pPr>
      <w:r w:rsidRPr="00E245CE">
        <w:rPr>
          <w:rFonts w:ascii="Comic Sans MS" w:hAnsi="Comic Sans MS" w:cstheme="majorHAnsi"/>
          <w:b/>
        </w:rPr>
        <w:t>Class:</w:t>
      </w:r>
      <w:r w:rsidR="00186636" w:rsidRPr="00E245CE">
        <w:rPr>
          <w:rFonts w:ascii="Comic Sans MS" w:hAnsi="Comic Sans MS" w:cstheme="majorHAnsi"/>
          <w:b/>
        </w:rPr>
        <w:t xml:space="preserve"> </w:t>
      </w:r>
      <w:r w:rsidR="00A0153C" w:rsidRPr="00E245CE">
        <w:rPr>
          <w:rFonts w:ascii="Comic Sans MS" w:hAnsi="Comic Sans MS" w:cstheme="majorHAnsi"/>
          <w:b/>
        </w:rPr>
        <w:t xml:space="preserve"> </w:t>
      </w:r>
      <w:r w:rsidR="005A0F71" w:rsidRPr="00E245CE">
        <w:rPr>
          <w:rFonts w:ascii="Comic Sans MS" w:hAnsi="Comic Sans MS" w:cstheme="majorHAnsi"/>
          <w:b/>
        </w:rPr>
        <w:t>Wolf</w:t>
      </w:r>
      <w:r w:rsidR="00A0153C" w:rsidRPr="00E245CE">
        <w:rPr>
          <w:rFonts w:ascii="Comic Sans MS" w:hAnsi="Comic Sans MS" w:cstheme="majorHAnsi"/>
          <w:b/>
        </w:rPr>
        <w:t xml:space="preserve">           Topic: </w:t>
      </w:r>
      <w:r w:rsidR="00A167C8" w:rsidRPr="00E245CE">
        <w:rPr>
          <w:rFonts w:ascii="Comic Sans MS" w:hAnsi="Comic Sans MS" w:cstheme="majorHAnsi"/>
          <w:b/>
        </w:rPr>
        <w:t xml:space="preserve">    </w:t>
      </w:r>
      <w:r w:rsidR="005A0F71" w:rsidRPr="00E245CE">
        <w:rPr>
          <w:rFonts w:ascii="Comic Sans MS" w:hAnsi="Comic Sans MS" w:cstheme="majorHAnsi"/>
          <w:b/>
        </w:rPr>
        <w:t>Celebrations</w:t>
      </w:r>
      <w:r w:rsidR="00A167C8" w:rsidRPr="00E245CE">
        <w:rPr>
          <w:rFonts w:ascii="Comic Sans MS" w:hAnsi="Comic Sans MS" w:cstheme="majorHAnsi"/>
          <w:b/>
        </w:rPr>
        <w:t xml:space="preserve">          Term:  </w:t>
      </w:r>
      <w:r w:rsidR="005A0F71" w:rsidRPr="00E245CE">
        <w:rPr>
          <w:rFonts w:ascii="Comic Sans MS" w:hAnsi="Comic Sans MS" w:cstheme="majorHAnsi"/>
          <w:b/>
        </w:rPr>
        <w:t>Autumn</w:t>
      </w:r>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Pr="00E245CE" w:rsidRDefault="0001371B" w:rsidP="00114933">
      <w:pPr>
        <w:jc w:val="center"/>
        <w:rPr>
          <w:rFonts w:ascii="Comic Sans MS" w:hAnsi="Comic Sans MS" w:cstheme="majorHAnsi"/>
          <w:bCs/>
          <w:sz w:val="20"/>
          <w:szCs w:val="20"/>
        </w:rPr>
      </w:pPr>
      <w:r w:rsidRPr="00E245CE">
        <w:rPr>
          <w:rFonts w:ascii="Comic Sans MS" w:hAnsi="Comic Sans MS" w:cstheme="majorHAnsi"/>
          <w:bCs/>
          <w:sz w:val="20"/>
          <w:szCs w:val="20"/>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5DF2C676"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Communication and Interaction</w:t>
            </w:r>
          </w:p>
        </w:tc>
        <w:tc>
          <w:tcPr>
            <w:tcW w:w="7694" w:type="dxa"/>
            <w:shd w:val="clear" w:color="auto" w:fill="A8D08D" w:themeFill="accent6" w:themeFillTint="99"/>
          </w:tcPr>
          <w:p w14:paraId="7E165436" w14:textId="2EE978E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Cognition and Learning</w:t>
            </w:r>
          </w:p>
        </w:tc>
      </w:tr>
      <w:tr w:rsidR="00CE317B" w14:paraId="111E07D2" w14:textId="77777777" w:rsidTr="005A0F71">
        <w:trPr>
          <w:trHeight w:val="2965"/>
        </w:trPr>
        <w:tc>
          <w:tcPr>
            <w:tcW w:w="7694" w:type="dxa"/>
          </w:tcPr>
          <w:p w14:paraId="67744DF2" w14:textId="77777777" w:rsidR="00E245CE" w:rsidRPr="00E245CE" w:rsidRDefault="005A0F7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9"/>
              </w:rPr>
            </w:pPr>
            <w:r w:rsidRPr="00E245CE">
              <w:rPr>
                <w:rFonts w:ascii="Comic Sans MS" w:hAnsi="Comic Sans MS"/>
                <w:sz w:val="19"/>
              </w:rPr>
              <w:t xml:space="preserve">• Share a </w:t>
            </w:r>
            <w:proofErr w:type="spellStart"/>
            <w:r w:rsidRPr="00E245CE">
              <w:rPr>
                <w:rFonts w:ascii="Comic Sans MS" w:hAnsi="Comic Sans MS"/>
                <w:sz w:val="19"/>
              </w:rPr>
              <w:t>favourite</w:t>
            </w:r>
            <w:proofErr w:type="spellEnd"/>
            <w:r w:rsidRPr="00E245CE">
              <w:rPr>
                <w:rFonts w:ascii="Comic Sans MS" w:hAnsi="Comic Sans MS"/>
                <w:sz w:val="19"/>
              </w:rPr>
              <w:t xml:space="preserve"> celebration photo or object and talk/sign/point to who is there, what they are doing and where they are.</w:t>
            </w:r>
          </w:p>
          <w:p w14:paraId="55D3DE18" w14:textId="77777777" w:rsidR="00E245CE" w:rsidRPr="00E245CE" w:rsidRDefault="005A0F7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9"/>
              </w:rPr>
            </w:pPr>
            <w:r w:rsidRPr="00E245CE">
              <w:rPr>
                <w:rFonts w:ascii="Comic Sans MS" w:hAnsi="Comic Sans MS"/>
              </w:rPr>
              <w:br/>
            </w:r>
            <w:r w:rsidRPr="00E245CE">
              <w:rPr>
                <w:rFonts w:ascii="Comic Sans MS" w:hAnsi="Comic Sans MS"/>
                <w:sz w:val="19"/>
              </w:rPr>
              <w:t xml:space="preserve">• Read or listen to a short part of A Christmas Carol. Choose a </w:t>
            </w:r>
            <w:proofErr w:type="spellStart"/>
            <w:r w:rsidRPr="00E245CE">
              <w:rPr>
                <w:rFonts w:ascii="Comic Sans MS" w:hAnsi="Comic Sans MS"/>
                <w:sz w:val="19"/>
              </w:rPr>
              <w:t>favourite</w:t>
            </w:r>
            <w:proofErr w:type="spellEnd"/>
            <w:r w:rsidRPr="00E245CE">
              <w:rPr>
                <w:rFonts w:ascii="Comic Sans MS" w:hAnsi="Comic Sans MS"/>
                <w:sz w:val="19"/>
              </w:rPr>
              <w:t xml:space="preserve"> character or picture and answer simple who/what/where questions using speech, symbols, AAC or eye pointing.</w:t>
            </w:r>
          </w:p>
          <w:p w14:paraId="5596C5F5" w14:textId="77777777" w:rsidR="00E245CE" w:rsidRPr="00E245CE" w:rsidRDefault="005A0F7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9"/>
              </w:rPr>
            </w:pPr>
            <w:r w:rsidRPr="00E245CE">
              <w:rPr>
                <w:rFonts w:ascii="Comic Sans MS" w:hAnsi="Comic Sans MS"/>
              </w:rPr>
              <w:br/>
            </w:r>
            <w:r w:rsidRPr="00E245CE">
              <w:rPr>
                <w:rFonts w:ascii="Comic Sans MS" w:hAnsi="Comic Sans MS"/>
                <w:sz w:val="19"/>
              </w:rPr>
              <w:t>• Build a simple sentence using: WHO + DOING WHAT + WHAT/WHERE. For example: “The family is eating dinner.”</w:t>
            </w:r>
          </w:p>
          <w:p w14:paraId="5DE5552D" w14:textId="69B59342" w:rsidR="00E245CE" w:rsidRPr="00E245CE" w:rsidRDefault="005A0F7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9"/>
              </w:rPr>
            </w:pPr>
            <w:r w:rsidRPr="00E245CE">
              <w:rPr>
                <w:rFonts w:ascii="Comic Sans MS" w:hAnsi="Comic Sans MS"/>
              </w:rPr>
              <w:br/>
            </w:r>
            <w:r w:rsidRPr="00E245CE">
              <w:rPr>
                <w:rFonts w:ascii="Comic Sans MS" w:hAnsi="Comic Sans MS"/>
                <w:sz w:val="19"/>
              </w:rPr>
              <w:t xml:space="preserve">• </w:t>
            </w:r>
            <w:proofErr w:type="spellStart"/>
            <w:r w:rsidRPr="00E245CE">
              <w:rPr>
                <w:rFonts w:ascii="Comic Sans MS" w:hAnsi="Comic Sans MS"/>
                <w:sz w:val="19"/>
              </w:rPr>
              <w:t>Practise</w:t>
            </w:r>
            <w:proofErr w:type="spellEnd"/>
            <w:r w:rsidRPr="00E245CE">
              <w:rPr>
                <w:rFonts w:ascii="Comic Sans MS" w:hAnsi="Comic Sans MS"/>
                <w:sz w:val="19"/>
              </w:rPr>
              <w:t xml:space="preserve"> familiar signs, symbols or AAC words linked to celebrations: happy, music, food, family, present, lights, yes/no and more/finished.</w:t>
            </w:r>
          </w:p>
          <w:p w14:paraId="60F263AD" w14:textId="77777777" w:rsidR="00E245CE" w:rsidRDefault="00E245CE" w:rsidP="008E3D27">
            <w:pPr>
              <w:pBdr>
                <w:top w:val="none" w:sz="0" w:space="0" w:color="auto"/>
                <w:left w:val="none" w:sz="0" w:space="0" w:color="auto"/>
                <w:bottom w:val="none" w:sz="0" w:space="0" w:color="auto"/>
                <w:right w:val="none" w:sz="0" w:space="0" w:color="auto"/>
                <w:between w:val="none" w:sz="0" w:space="0" w:color="auto"/>
                <w:bar w:val="none" w:sz="0" w:color="auto"/>
              </w:pBdr>
              <w:rPr>
                <w:rStyle w:val="Hyperlink"/>
                <w:rFonts w:ascii="Comic Sans MS" w:hAnsi="Comic Sans MS" w:cstheme="minorHAnsi"/>
                <w:bCs/>
                <w:sz w:val="20"/>
                <w:szCs w:val="20"/>
                <w:lang w:val="en-GB"/>
              </w:rPr>
            </w:pPr>
            <w:hyperlink r:id="rId8" w:history="1">
              <w:r w:rsidRPr="00E245CE">
                <w:rPr>
                  <w:rStyle w:val="Hyperlink"/>
                  <w:rFonts w:ascii="Comic Sans MS" w:hAnsi="Comic Sans MS" w:cstheme="minorHAnsi"/>
                  <w:bCs/>
                  <w:sz w:val="20"/>
                  <w:szCs w:val="20"/>
                  <w:lang w:val="en-GB"/>
                </w:rPr>
                <w:t>https://youtu.be/wCfjV_G_x5s?si=z4oNYQy7xg16rdTP</w:t>
              </w:r>
            </w:hyperlink>
            <w:r w:rsidRPr="00E245CE">
              <w:rPr>
                <w:rFonts w:ascii="Comic Sans MS" w:hAnsi="Comic Sans MS" w:cstheme="minorHAnsi"/>
                <w:bCs/>
                <w:sz w:val="20"/>
                <w:szCs w:val="20"/>
                <w:lang w:val="en-GB"/>
              </w:rPr>
              <w:t xml:space="preserve"> </w:t>
            </w:r>
          </w:p>
          <w:p w14:paraId="288654EC" w14:textId="77777777" w:rsidR="00712980" w:rsidRDefault="00712980" w:rsidP="00712980">
            <w:pPr>
              <w:rPr>
                <w:rStyle w:val="Hyperlink"/>
                <w:rFonts w:ascii="Comic Sans MS" w:hAnsi="Comic Sans MS" w:cstheme="minorHAnsi"/>
                <w:bCs/>
                <w:sz w:val="20"/>
                <w:szCs w:val="20"/>
                <w:lang w:val="en-GB"/>
              </w:rPr>
            </w:pPr>
          </w:p>
          <w:p w14:paraId="37A6BD3F" w14:textId="20367B81" w:rsidR="00712980" w:rsidRPr="00712980" w:rsidRDefault="00712980" w:rsidP="00712980">
            <w:pPr>
              <w:rPr>
                <w:rFonts w:ascii="Comic Sans MS" w:hAnsi="Comic Sans MS" w:cstheme="minorHAnsi"/>
                <w:sz w:val="16"/>
                <w:szCs w:val="16"/>
                <w:lang w:val="en-GB"/>
              </w:rPr>
            </w:pPr>
            <w:hyperlink r:id="rId9" w:history="1">
              <w:proofErr w:type="spellStart"/>
              <w:r w:rsidRPr="00712980">
                <w:rPr>
                  <w:rStyle w:val="Hyperlink"/>
                  <w:rFonts w:ascii="Comic Sans MS" w:hAnsi="Comic Sans MS" w:cstheme="minorHAnsi"/>
                  <w:sz w:val="18"/>
                  <w:szCs w:val="18"/>
                </w:rPr>
                <w:t>ictgames</w:t>
              </w:r>
              <w:proofErr w:type="spellEnd"/>
              <w:r w:rsidRPr="00712980">
                <w:rPr>
                  <w:rStyle w:val="Hyperlink"/>
                  <w:rFonts w:ascii="Comic Sans MS" w:hAnsi="Comic Sans MS" w:cstheme="minorHAnsi"/>
                  <w:sz w:val="18"/>
                  <w:szCs w:val="18"/>
                </w:rPr>
                <w:t xml:space="preserve"> - Home Pag</w:t>
              </w:r>
              <w:r w:rsidRPr="00712980">
                <w:rPr>
                  <w:rStyle w:val="Hyperlink"/>
                  <w:rFonts w:ascii="Comic Sans MS" w:hAnsi="Comic Sans MS" w:cstheme="minorHAnsi"/>
                  <w:sz w:val="16"/>
                  <w:szCs w:val="16"/>
                </w:rPr>
                <w:t>e</w:t>
              </w:r>
            </w:hyperlink>
          </w:p>
        </w:tc>
        <w:tc>
          <w:tcPr>
            <w:tcW w:w="7694" w:type="dxa"/>
          </w:tcPr>
          <w:p w14:paraId="7DBA2484" w14:textId="77777777" w:rsidR="00E245CE" w:rsidRDefault="00D929E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9"/>
              </w:rPr>
            </w:pPr>
            <w:r w:rsidRPr="00E245CE">
              <w:rPr>
                <w:rFonts w:ascii="Comic Sans MS" w:hAnsi="Comic Sans MS"/>
                <w:sz w:val="19"/>
              </w:rPr>
              <w:t>• Count celebration objects such as cards, decorations, candles or pieces of fruit. Match numbers to amounts at your young person's level.</w:t>
            </w:r>
          </w:p>
          <w:p w14:paraId="53A4F96F" w14:textId="77777777" w:rsidR="00E245CE" w:rsidRDefault="00D929E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9"/>
              </w:rPr>
            </w:pPr>
            <w:r w:rsidRPr="00E245CE">
              <w:rPr>
                <w:rFonts w:ascii="Comic Sans MS" w:hAnsi="Comic Sans MS"/>
              </w:rPr>
              <w:br/>
            </w:r>
            <w:r w:rsidRPr="00E245CE">
              <w:rPr>
                <w:rFonts w:ascii="Comic Sans MS" w:hAnsi="Comic Sans MS"/>
                <w:sz w:val="19"/>
              </w:rPr>
              <w:t>• Set up a pretend celebration shop. Match coins, choose an item and work out a simple total.</w:t>
            </w:r>
          </w:p>
          <w:p w14:paraId="5D45387F" w14:textId="77777777" w:rsidR="00E245CE" w:rsidRDefault="00D929E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9"/>
              </w:rPr>
            </w:pPr>
            <w:r w:rsidRPr="00E245CE">
              <w:rPr>
                <w:rFonts w:ascii="Comic Sans MS" w:hAnsi="Comic Sans MS"/>
              </w:rPr>
              <w:br/>
            </w:r>
            <w:r w:rsidRPr="00E245CE">
              <w:rPr>
                <w:rFonts w:ascii="Comic Sans MS" w:hAnsi="Comic Sans MS"/>
                <w:sz w:val="19"/>
              </w:rPr>
              <w:t xml:space="preserve">• Sort objects by </w:t>
            </w:r>
            <w:proofErr w:type="spellStart"/>
            <w:r w:rsidRPr="00E245CE">
              <w:rPr>
                <w:rFonts w:ascii="Comic Sans MS" w:hAnsi="Comic Sans MS"/>
                <w:sz w:val="19"/>
              </w:rPr>
              <w:t>colour</w:t>
            </w:r>
            <w:proofErr w:type="spellEnd"/>
            <w:r w:rsidRPr="00E245CE">
              <w:rPr>
                <w:rFonts w:ascii="Comic Sans MS" w:hAnsi="Comic Sans MS"/>
                <w:sz w:val="19"/>
              </w:rPr>
              <w:t>, size, shape or type; make and continue a simple pattern with decorations.</w:t>
            </w:r>
          </w:p>
          <w:p w14:paraId="4FEF1135" w14:textId="77777777" w:rsidR="00E245CE" w:rsidRDefault="00D929E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9"/>
              </w:rPr>
            </w:pPr>
            <w:r w:rsidRPr="00E245CE">
              <w:rPr>
                <w:rFonts w:ascii="Comic Sans MS" w:hAnsi="Comic Sans MS"/>
              </w:rPr>
              <w:br/>
            </w:r>
            <w:r w:rsidRPr="00E245CE">
              <w:rPr>
                <w:rFonts w:ascii="Comic Sans MS" w:hAnsi="Comic Sans MS"/>
                <w:sz w:val="19"/>
              </w:rPr>
              <w:t>• Make a simple celebration snack or fruit kebab. Follow 2-4 steps, make choices and count ingredients.</w:t>
            </w:r>
          </w:p>
          <w:p w14:paraId="1B2F9611" w14:textId="77777777" w:rsidR="00CB34A9" w:rsidRDefault="00D929E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sz w:val="19"/>
              </w:rPr>
            </w:pPr>
            <w:r w:rsidRPr="00E245CE">
              <w:rPr>
                <w:rFonts w:ascii="Comic Sans MS" w:hAnsi="Comic Sans MS"/>
              </w:rPr>
              <w:br/>
            </w:r>
            <w:r w:rsidRPr="00E245CE">
              <w:rPr>
                <w:rFonts w:ascii="Comic Sans MS" w:hAnsi="Comic Sans MS"/>
                <w:sz w:val="19"/>
              </w:rPr>
              <w:t>• Explore cause and effect using a switch, accessible app or eye-gaze activity where available</w:t>
            </w:r>
            <w:r w:rsidRPr="00E245CE">
              <w:rPr>
                <w:rFonts w:ascii="Arial" w:hAnsi="Arial"/>
                <w:sz w:val="19"/>
              </w:rPr>
              <w:t>.</w:t>
            </w:r>
          </w:p>
          <w:p w14:paraId="12B6FD3F" w14:textId="1C64151D" w:rsidR="00BF5649" w:rsidRPr="00E245CE" w:rsidRDefault="00BF5649"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9"/>
              </w:rPr>
            </w:pPr>
            <w:hyperlink r:id="rId10" w:history="1">
              <w:r w:rsidRPr="00BF5649">
                <w:rPr>
                  <w:rStyle w:val="Hyperlink"/>
                  <w:rFonts w:ascii="Comic Sans MS" w:hAnsi="Comic Sans MS"/>
                  <w:sz w:val="19"/>
                </w:rPr>
                <w:t xml:space="preserve">money activities - </w:t>
              </w:r>
              <w:proofErr w:type="spellStart"/>
              <w:r w:rsidRPr="00BF5649">
                <w:rPr>
                  <w:rStyle w:val="Hyperlink"/>
                  <w:rFonts w:ascii="Comic Sans MS" w:hAnsi="Comic Sans MS"/>
                  <w:sz w:val="19"/>
                </w:rPr>
                <w:t>Topmarks</w:t>
              </w:r>
              <w:proofErr w:type="spellEnd"/>
              <w:r w:rsidRPr="00BF5649">
                <w:rPr>
                  <w:rStyle w:val="Hyperlink"/>
                  <w:rFonts w:ascii="Comic Sans MS" w:hAnsi="Comic Sans MS"/>
                  <w:sz w:val="19"/>
                </w:rPr>
                <w:t xml:space="preserve"> Search - </w:t>
              </w:r>
              <w:proofErr w:type="spellStart"/>
              <w:r w:rsidRPr="00BF5649">
                <w:rPr>
                  <w:rStyle w:val="Hyperlink"/>
                  <w:rFonts w:ascii="Comic Sans MS" w:hAnsi="Comic Sans MS"/>
                  <w:sz w:val="19"/>
                </w:rPr>
                <w:t>Topmarks</w:t>
              </w:r>
              <w:proofErr w:type="spellEnd"/>
            </w:hyperlink>
          </w:p>
        </w:tc>
      </w:tr>
      <w:tr w:rsidR="00CE317B" w14:paraId="11CBF76A" w14:textId="77777777" w:rsidTr="00CE317B">
        <w:tc>
          <w:tcPr>
            <w:tcW w:w="7694" w:type="dxa"/>
            <w:shd w:val="clear" w:color="auto" w:fill="FF99FF"/>
          </w:tcPr>
          <w:p w14:paraId="481EC407" w14:textId="4EF0AB8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Physical and Sensory</w:t>
            </w:r>
          </w:p>
        </w:tc>
        <w:tc>
          <w:tcPr>
            <w:tcW w:w="7694" w:type="dxa"/>
            <w:shd w:val="clear" w:color="auto" w:fill="FFD966" w:themeFill="accent4" w:themeFillTint="99"/>
          </w:tcPr>
          <w:p w14:paraId="5F5317FC" w14:textId="2FB4B78B"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SEMH</w:t>
            </w:r>
          </w:p>
        </w:tc>
      </w:tr>
      <w:tr w:rsidR="00CE317B" w14:paraId="3BEF5AE6" w14:textId="77777777" w:rsidTr="00CE317B">
        <w:tc>
          <w:tcPr>
            <w:tcW w:w="7694" w:type="dxa"/>
          </w:tcPr>
          <w:p w14:paraId="5B597458" w14:textId="77777777" w:rsidR="00BF5649" w:rsidRPr="00712980" w:rsidRDefault="00D929E2" w:rsidP="007129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r w:rsidRPr="00712980">
              <w:rPr>
                <w:rFonts w:ascii="Comic Sans MS" w:hAnsi="Comic Sans MS"/>
                <w:sz w:val="16"/>
                <w:szCs w:val="16"/>
              </w:rPr>
              <w:t>• Play balloon or scarf keep-up: reach, tap, track or indicate where it moves. Adapt to seated or standing play.</w:t>
            </w:r>
          </w:p>
          <w:p w14:paraId="219AA714" w14:textId="77777777" w:rsidR="00BF5649" w:rsidRPr="00712980" w:rsidRDefault="00D929E2" w:rsidP="007129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r w:rsidRPr="00712980">
              <w:rPr>
                <w:rFonts w:ascii="Comic Sans MS" w:hAnsi="Comic Sans MS"/>
                <w:sz w:val="16"/>
                <w:szCs w:val="16"/>
              </w:rPr>
              <w:br/>
              <w:t>• Try a family target game using a soft ball or rolled-up socks. Aim at a box/basket and count successful turns.</w:t>
            </w:r>
          </w:p>
          <w:p w14:paraId="3F20537D" w14:textId="77777777" w:rsidR="00712980" w:rsidRDefault="00D929E2" w:rsidP="007129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r w:rsidRPr="00712980">
              <w:rPr>
                <w:rFonts w:ascii="Comic Sans MS" w:hAnsi="Comic Sans MS"/>
                <w:sz w:val="16"/>
                <w:szCs w:val="16"/>
              </w:rPr>
              <w:br/>
              <w:t>• Help with safe cooking actions such as stirring, pouring, spreading or placing fruit onto a skewer with adult support.</w:t>
            </w:r>
          </w:p>
          <w:p w14:paraId="2FE9629B" w14:textId="30D6E51D" w:rsidR="00CE317B" w:rsidRPr="00712980" w:rsidRDefault="00D929E2" w:rsidP="007129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r w:rsidRPr="00712980">
              <w:rPr>
                <w:rFonts w:ascii="Comic Sans MS" w:hAnsi="Comic Sans MS"/>
                <w:sz w:val="16"/>
                <w:szCs w:val="16"/>
              </w:rPr>
              <w:br/>
              <w:t xml:space="preserve">• Make celebration art using large mark-making, stickers, collage, threading or decorating cards to </w:t>
            </w:r>
            <w:r w:rsidR="00BF5649" w:rsidRPr="00712980">
              <w:rPr>
                <w:rFonts w:ascii="Comic Sans MS" w:hAnsi="Comic Sans MS"/>
                <w:sz w:val="16"/>
                <w:szCs w:val="16"/>
              </w:rPr>
              <w:t>practice</w:t>
            </w:r>
            <w:r w:rsidRPr="00712980">
              <w:rPr>
                <w:rFonts w:ascii="Comic Sans MS" w:hAnsi="Comic Sans MS"/>
                <w:sz w:val="16"/>
                <w:szCs w:val="16"/>
              </w:rPr>
              <w:t xml:space="preserve"> hand control and choice making.</w:t>
            </w:r>
          </w:p>
          <w:p w14:paraId="5A7864AA" w14:textId="57BAAE7D"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2FC4DE5B" w14:textId="2E9326F2"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E49DC3E" w14:textId="5293178E"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6FFB850A" w14:textId="1F2BC466"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0FCC3F7" w14:textId="77777777" w:rsidR="00A167C8" w:rsidRP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8DF6151" w14:textId="3BC93F9D" w:rsidR="00CE317B" w:rsidRPr="00A167C8"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tc>
        <w:tc>
          <w:tcPr>
            <w:tcW w:w="7694" w:type="dxa"/>
          </w:tcPr>
          <w:p w14:paraId="7942C02B" w14:textId="56DDB884" w:rsidR="00E245CE" w:rsidRPr="00712980" w:rsidRDefault="00E245CE" w:rsidP="00E245C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r w:rsidRPr="00712980">
              <w:rPr>
                <w:rFonts w:ascii="Comic Sans MS" w:hAnsi="Comic Sans MS"/>
                <w:sz w:val="16"/>
                <w:szCs w:val="16"/>
              </w:rPr>
              <w:lastRenderedPageBreak/>
              <w:t xml:space="preserve">• Use morning check-ins to share feelings and encourage </w:t>
            </w:r>
            <w:r w:rsidR="00FA0D1A">
              <w:rPr>
                <w:rFonts w:ascii="Comic Sans MS" w:hAnsi="Comic Sans MS"/>
                <w:sz w:val="16"/>
                <w:szCs w:val="16"/>
              </w:rPr>
              <w:t>your child to share things they are excited about or worried about. At the end of the day, can they tell you one person they chatted to today, and one good thing that happened to them?</w:t>
            </w:r>
          </w:p>
          <w:p w14:paraId="28405BF6" w14:textId="77777777" w:rsidR="00E245CE" w:rsidRPr="00712980" w:rsidRDefault="00E245CE" w:rsidP="00E245C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p>
          <w:p w14:paraId="5A0B1737" w14:textId="2D250D5B" w:rsidR="00E245CE" w:rsidRPr="00712980" w:rsidRDefault="00E245CE" w:rsidP="00E245C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r w:rsidRPr="00712980">
              <w:rPr>
                <w:rFonts w:ascii="Comic Sans MS" w:hAnsi="Comic Sans MS"/>
                <w:sz w:val="16"/>
                <w:szCs w:val="16"/>
              </w:rPr>
              <w:t xml:space="preserve">• Practice kindness, sharing and taking turns. </w:t>
            </w:r>
          </w:p>
          <w:p w14:paraId="11B14E07" w14:textId="5DB48B91" w:rsidR="00E245CE" w:rsidRPr="00712980" w:rsidRDefault="00E245CE" w:rsidP="00E245C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p>
          <w:p w14:paraId="58BC251A" w14:textId="61EB507C" w:rsidR="00E245CE" w:rsidRPr="00712980" w:rsidRDefault="00E245CE" w:rsidP="00E245C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r w:rsidRPr="00712980">
              <w:rPr>
                <w:rFonts w:ascii="Comic Sans MS" w:hAnsi="Comic Sans MS"/>
                <w:sz w:val="16"/>
                <w:szCs w:val="16"/>
              </w:rPr>
              <w:t>• PSHE will include healthy relationships, safe touch and personal safety, with drama-circle scenarios to rehearse safe responses. Act out various scenario</w:t>
            </w:r>
            <w:r w:rsidR="00FA0D1A">
              <w:rPr>
                <w:rFonts w:ascii="Comic Sans MS" w:hAnsi="Comic Sans MS"/>
                <w:sz w:val="16"/>
                <w:szCs w:val="16"/>
              </w:rPr>
              <w:t>s</w:t>
            </w:r>
            <w:r w:rsidRPr="00712980">
              <w:rPr>
                <w:rFonts w:ascii="Comic Sans MS" w:hAnsi="Comic Sans MS"/>
                <w:sz w:val="16"/>
                <w:szCs w:val="16"/>
              </w:rPr>
              <w:t xml:space="preserve"> to rehearse safe responses</w:t>
            </w:r>
            <w:r w:rsidR="00FA0D1A">
              <w:rPr>
                <w:rFonts w:ascii="Comic Sans MS" w:hAnsi="Comic Sans MS"/>
                <w:sz w:val="16"/>
                <w:szCs w:val="16"/>
              </w:rPr>
              <w:t xml:space="preserve"> to a range of online and in person risks. For example, someone they don’t know messaging them online, or someone they don’t know asking them to get into a car. </w:t>
            </w:r>
          </w:p>
          <w:p w14:paraId="1E48A763" w14:textId="77777777" w:rsidR="00E245CE" w:rsidRPr="00712980" w:rsidRDefault="00E245CE" w:rsidP="00E245C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p>
          <w:p w14:paraId="080A844D" w14:textId="7E1A319F" w:rsidR="00BF5649" w:rsidRDefault="00E245CE" w:rsidP="00BF5649">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r w:rsidRPr="00712980">
              <w:rPr>
                <w:rFonts w:ascii="Comic Sans MS" w:hAnsi="Comic Sans MS"/>
                <w:sz w:val="16"/>
                <w:szCs w:val="16"/>
              </w:rPr>
              <w:t>• Learn about personal safety and road safety through drama.</w:t>
            </w:r>
            <w:r w:rsidR="00FA0D1A">
              <w:rPr>
                <w:rFonts w:ascii="Comic Sans MS" w:hAnsi="Comic Sans MS"/>
                <w:sz w:val="16"/>
                <w:szCs w:val="16"/>
              </w:rPr>
              <w:t xml:space="preserve"> Practice finding safe places to cross the road near to where you live. Can your child indicate when it is or is not safe?</w:t>
            </w:r>
          </w:p>
          <w:p w14:paraId="645479CD" w14:textId="77777777" w:rsidR="00712980" w:rsidRPr="00712980" w:rsidRDefault="00712980" w:rsidP="00BF5649">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16"/>
                <w:szCs w:val="16"/>
              </w:rPr>
            </w:pPr>
          </w:p>
          <w:p w14:paraId="0CA54907" w14:textId="002806A3" w:rsidR="00BF5649" w:rsidRPr="00BF5649" w:rsidRDefault="00BF5649" w:rsidP="00BF5649">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sz w:val="20"/>
                <w:szCs w:val="20"/>
              </w:rPr>
            </w:pPr>
            <w:hyperlink r:id="rId11" w:history="1">
              <w:r w:rsidRPr="00712980">
                <w:rPr>
                  <w:rStyle w:val="Hyperlink"/>
                  <w:rFonts w:ascii="Comic Sans MS" w:hAnsi="Comic Sans MS"/>
                  <w:sz w:val="16"/>
                  <w:szCs w:val="16"/>
                </w:rPr>
                <w:t xml:space="preserve">PSHE healthy relationships - </w:t>
              </w:r>
              <w:proofErr w:type="spellStart"/>
              <w:r w:rsidRPr="00712980">
                <w:rPr>
                  <w:rStyle w:val="Hyperlink"/>
                  <w:rFonts w:ascii="Comic Sans MS" w:hAnsi="Comic Sans MS"/>
                  <w:sz w:val="16"/>
                  <w:szCs w:val="16"/>
                </w:rPr>
                <w:t>Topmarks</w:t>
              </w:r>
              <w:proofErr w:type="spellEnd"/>
              <w:r w:rsidRPr="00712980">
                <w:rPr>
                  <w:rStyle w:val="Hyperlink"/>
                  <w:rFonts w:ascii="Comic Sans MS" w:hAnsi="Comic Sans MS"/>
                  <w:sz w:val="16"/>
                  <w:szCs w:val="16"/>
                </w:rPr>
                <w:t xml:space="preserve"> Search - </w:t>
              </w:r>
              <w:proofErr w:type="spellStart"/>
              <w:r w:rsidRPr="00712980">
                <w:rPr>
                  <w:rStyle w:val="Hyperlink"/>
                  <w:rFonts w:ascii="Comic Sans MS" w:hAnsi="Comic Sans MS"/>
                  <w:sz w:val="16"/>
                  <w:szCs w:val="16"/>
                </w:rPr>
                <w:t>Topmarks</w:t>
              </w:r>
              <w:proofErr w:type="spellEnd"/>
            </w:hyperlink>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4120F" w14:textId="77777777" w:rsidR="00CC351B" w:rsidRDefault="00CC351B" w:rsidP="0024269B">
      <w:r>
        <w:separator/>
      </w:r>
    </w:p>
  </w:endnote>
  <w:endnote w:type="continuationSeparator" w:id="0">
    <w:p w14:paraId="60EC82EF" w14:textId="77777777" w:rsidR="00CC351B" w:rsidRDefault="00CC351B"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E5355" w14:textId="77777777" w:rsidR="00CC351B" w:rsidRDefault="00CC351B" w:rsidP="0024269B">
      <w:r>
        <w:separator/>
      </w:r>
    </w:p>
  </w:footnote>
  <w:footnote w:type="continuationSeparator" w:id="0">
    <w:p w14:paraId="07AF082D" w14:textId="77777777" w:rsidR="00CC351B" w:rsidRDefault="00CC351B"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12A74"/>
    <w:multiLevelType w:val="hybridMultilevel"/>
    <w:tmpl w:val="AA3E9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5"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C11B05"/>
    <w:multiLevelType w:val="hybridMultilevel"/>
    <w:tmpl w:val="A484E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3"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2"/>
  </w:num>
  <w:num w:numId="2" w16cid:durableId="1672636941">
    <w:abstractNumId w:val="4"/>
  </w:num>
  <w:num w:numId="3" w16cid:durableId="1831553100">
    <w:abstractNumId w:val="1"/>
  </w:num>
  <w:num w:numId="4" w16cid:durableId="1199664878">
    <w:abstractNumId w:val="5"/>
  </w:num>
  <w:num w:numId="5" w16cid:durableId="1803645069">
    <w:abstractNumId w:val="6"/>
  </w:num>
  <w:num w:numId="6" w16cid:durableId="1284533353">
    <w:abstractNumId w:val="8"/>
  </w:num>
  <w:num w:numId="7" w16cid:durableId="2013409812">
    <w:abstractNumId w:val="2"/>
  </w:num>
  <w:num w:numId="8" w16cid:durableId="623195163">
    <w:abstractNumId w:val="3"/>
  </w:num>
  <w:num w:numId="9" w16cid:durableId="756941771">
    <w:abstractNumId w:val="13"/>
  </w:num>
  <w:num w:numId="10" w16cid:durableId="621109791">
    <w:abstractNumId w:val="11"/>
  </w:num>
  <w:num w:numId="11" w16cid:durableId="304970013">
    <w:abstractNumId w:val="9"/>
  </w:num>
  <w:num w:numId="12" w16cid:durableId="1845783178">
    <w:abstractNumId w:val="7"/>
  </w:num>
  <w:num w:numId="13" w16cid:durableId="994802172">
    <w:abstractNumId w:val="0"/>
  </w:num>
  <w:num w:numId="14" w16cid:durableId="8933529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A0369"/>
    <w:rsid w:val="002D682C"/>
    <w:rsid w:val="002F60D3"/>
    <w:rsid w:val="0031173C"/>
    <w:rsid w:val="00314B95"/>
    <w:rsid w:val="003400BB"/>
    <w:rsid w:val="00382C4F"/>
    <w:rsid w:val="00390466"/>
    <w:rsid w:val="003A35DD"/>
    <w:rsid w:val="003B0D4F"/>
    <w:rsid w:val="003C152D"/>
    <w:rsid w:val="003D5AF1"/>
    <w:rsid w:val="003F3C2F"/>
    <w:rsid w:val="0046258D"/>
    <w:rsid w:val="0047077D"/>
    <w:rsid w:val="00496645"/>
    <w:rsid w:val="004F04ED"/>
    <w:rsid w:val="00522019"/>
    <w:rsid w:val="00561379"/>
    <w:rsid w:val="00564FD8"/>
    <w:rsid w:val="00575093"/>
    <w:rsid w:val="00596BB8"/>
    <w:rsid w:val="005A0041"/>
    <w:rsid w:val="005A0F71"/>
    <w:rsid w:val="005F132D"/>
    <w:rsid w:val="005F4E10"/>
    <w:rsid w:val="005F5E04"/>
    <w:rsid w:val="00605316"/>
    <w:rsid w:val="00620326"/>
    <w:rsid w:val="0062640D"/>
    <w:rsid w:val="00633A0E"/>
    <w:rsid w:val="006559D0"/>
    <w:rsid w:val="00655AE4"/>
    <w:rsid w:val="00674863"/>
    <w:rsid w:val="00685687"/>
    <w:rsid w:val="00687D51"/>
    <w:rsid w:val="006A31CA"/>
    <w:rsid w:val="006A4205"/>
    <w:rsid w:val="006D4916"/>
    <w:rsid w:val="006F5D96"/>
    <w:rsid w:val="007000AA"/>
    <w:rsid w:val="007050E3"/>
    <w:rsid w:val="00712980"/>
    <w:rsid w:val="007134C9"/>
    <w:rsid w:val="007751C7"/>
    <w:rsid w:val="007827BF"/>
    <w:rsid w:val="00796522"/>
    <w:rsid w:val="00832F29"/>
    <w:rsid w:val="00843326"/>
    <w:rsid w:val="00880E8F"/>
    <w:rsid w:val="008E3D27"/>
    <w:rsid w:val="0092678D"/>
    <w:rsid w:val="0097454D"/>
    <w:rsid w:val="00976DDB"/>
    <w:rsid w:val="009817DF"/>
    <w:rsid w:val="009A411D"/>
    <w:rsid w:val="009D41D9"/>
    <w:rsid w:val="009E3E91"/>
    <w:rsid w:val="00A0153C"/>
    <w:rsid w:val="00A12D9A"/>
    <w:rsid w:val="00A1316E"/>
    <w:rsid w:val="00A167C8"/>
    <w:rsid w:val="00A463FA"/>
    <w:rsid w:val="00A545C8"/>
    <w:rsid w:val="00A774A3"/>
    <w:rsid w:val="00A94B78"/>
    <w:rsid w:val="00AA294D"/>
    <w:rsid w:val="00AB6DBD"/>
    <w:rsid w:val="00AF499C"/>
    <w:rsid w:val="00B172FC"/>
    <w:rsid w:val="00B51294"/>
    <w:rsid w:val="00B633B2"/>
    <w:rsid w:val="00B6493A"/>
    <w:rsid w:val="00B7640C"/>
    <w:rsid w:val="00BA0195"/>
    <w:rsid w:val="00BB20AB"/>
    <w:rsid w:val="00BB2235"/>
    <w:rsid w:val="00BB67AD"/>
    <w:rsid w:val="00BF5649"/>
    <w:rsid w:val="00BF7978"/>
    <w:rsid w:val="00C24A45"/>
    <w:rsid w:val="00C422D9"/>
    <w:rsid w:val="00C4417F"/>
    <w:rsid w:val="00C573CC"/>
    <w:rsid w:val="00C62BD1"/>
    <w:rsid w:val="00CB34A9"/>
    <w:rsid w:val="00CC351B"/>
    <w:rsid w:val="00CD1771"/>
    <w:rsid w:val="00CE317B"/>
    <w:rsid w:val="00D929E2"/>
    <w:rsid w:val="00DE0A85"/>
    <w:rsid w:val="00DF2A62"/>
    <w:rsid w:val="00E245CE"/>
    <w:rsid w:val="00E80111"/>
    <w:rsid w:val="00ED5A57"/>
    <w:rsid w:val="00EF31F7"/>
    <w:rsid w:val="00F11AD0"/>
    <w:rsid w:val="00F1773B"/>
    <w:rsid w:val="00F2711D"/>
    <w:rsid w:val="00F63480"/>
    <w:rsid w:val="00F70C20"/>
    <w:rsid w:val="00FA0D1A"/>
    <w:rsid w:val="00FA377F"/>
    <w:rsid w:val="00FB0601"/>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wCfjV_G_x5s?si=z4oNYQy7xg16rdT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marks.co.uk/search?q=PSHE%20healthy%20relationships" TargetMode="External"/><Relationship Id="rId5" Type="http://schemas.openxmlformats.org/officeDocument/2006/relationships/footnotes" Target="footnotes.xml"/><Relationship Id="rId10" Type="http://schemas.openxmlformats.org/officeDocument/2006/relationships/hyperlink" Target="https://www.topmarks.co.uk/search?q=money%20activities" TargetMode="External"/><Relationship Id="rId4" Type="http://schemas.openxmlformats.org/officeDocument/2006/relationships/webSettings" Target="webSettings.xml"/><Relationship Id="rId9" Type="http://schemas.openxmlformats.org/officeDocument/2006/relationships/hyperlink" Target="https://ictgam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Rachel Wilson (Heatherwood)</cp:lastModifiedBy>
  <cp:revision>4</cp:revision>
  <cp:lastPrinted>2024-01-11T12:39:00Z</cp:lastPrinted>
  <dcterms:created xsi:type="dcterms:W3CDTF">2026-10-06T12:46:00Z</dcterms:created>
  <dcterms:modified xsi:type="dcterms:W3CDTF">2026-10-07T13:33:00Z</dcterms:modified>
</cp:coreProperties>
</file>